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2B0D55B0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D86682">
        <w:rPr>
          <w:rFonts w:cstheme="minorHAnsi"/>
        </w:rPr>
        <w:t>višji predavatelj</w:t>
      </w:r>
      <w:r w:rsidR="00A503A0"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bivališča, naslov za vročanje, elektronski naslov, itd);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 sistema Sicris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>niste zabeleženi v sistemu Sicris</w:t>
      </w:r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itd);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E- Pregled dela in Točkovalnik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421150F3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6E79AC86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3F53697A" w14:textId="207017C1" w:rsid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 xml:space="preserve">izkazana strokovna dela in objave, ki dokazujejo </w:t>
      </w:r>
      <w:r>
        <w:rPr>
          <w:rFonts w:cstheme="minorHAnsi"/>
        </w:rPr>
        <w:t>Vašo</w:t>
      </w:r>
      <w:r w:rsidRPr="00EE5C1B">
        <w:rPr>
          <w:rFonts w:cstheme="minorHAnsi"/>
        </w:rPr>
        <w:t xml:space="preserve"> strokovno uveljavljenost na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področju, na katerem želite biti izvoljen v naziv;</w:t>
      </w:r>
    </w:p>
    <w:p w14:paraId="2CFE2847" w14:textId="77777777" w:rsid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>ustrezno bibliografijo, ki obsega dela in stvaritve, ki jih priznava stroka kot ustrezni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način predstavitve s področja, za katero s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izvol</w:t>
      </w:r>
      <w:r>
        <w:rPr>
          <w:rFonts w:cstheme="minorHAnsi"/>
        </w:rPr>
        <w:t>jeni</w:t>
      </w:r>
      <w:r w:rsidRPr="00EE5C1B">
        <w:rPr>
          <w:rFonts w:cstheme="minorHAnsi"/>
        </w:rPr>
        <w:t xml:space="preserve"> v naziv oz. ustrezna pedagoška dela;</w:t>
      </w:r>
    </w:p>
    <w:p w14:paraId="4DF30335" w14:textId="3DAF4D4F" w:rsidR="00A503A0" w:rsidRP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>izkazan</w:t>
      </w:r>
      <w:r>
        <w:rPr>
          <w:rFonts w:cstheme="minorHAnsi"/>
        </w:rPr>
        <w:t>a</w:t>
      </w:r>
      <w:r w:rsidRPr="00EE5C1B">
        <w:rPr>
          <w:rFonts w:cstheme="minorHAnsi"/>
        </w:rPr>
        <w:t xml:space="preserve"> pedagošk</w:t>
      </w:r>
      <w:r>
        <w:rPr>
          <w:rFonts w:cstheme="minorHAnsi"/>
        </w:rPr>
        <w:t>a</w:t>
      </w:r>
      <w:r w:rsidRPr="00EE5C1B">
        <w:rPr>
          <w:rFonts w:cstheme="minorHAnsi"/>
        </w:rPr>
        <w:t xml:space="preserve"> usposobljenost</w:t>
      </w:r>
      <w:r>
        <w:rPr>
          <w:rFonts w:cstheme="minorHAnsi"/>
        </w:rPr>
        <w:t>.</w:t>
      </w:r>
    </w:p>
    <w:p w14:paraId="361B3DE4" w14:textId="77777777" w:rsidR="00EE5C1B" w:rsidRPr="00A503A0" w:rsidRDefault="00EE5C1B" w:rsidP="00EE5C1B">
      <w:pPr>
        <w:pStyle w:val="Brezrazmikov"/>
        <w:ind w:left="720"/>
        <w:jc w:val="both"/>
        <w:rPr>
          <w:rFonts w:cstheme="minorHAnsi"/>
        </w:rPr>
      </w:pPr>
    </w:p>
    <w:p w14:paraId="024DF4AA" w14:textId="24D24053" w:rsidR="00F4633E" w:rsidRDefault="00EE5C1B" w:rsidP="00EE5C1B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Pr="00EE5C1B">
        <w:rPr>
          <w:rFonts w:cstheme="minorHAnsi"/>
        </w:rPr>
        <w:t xml:space="preserve"> pogledu obsega (kvantitete) izpolnjuje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pogoj iz</w:t>
      </w:r>
      <w:r>
        <w:rPr>
          <w:rFonts w:cstheme="minorHAnsi"/>
        </w:rPr>
        <w:t xml:space="preserve"> črke b, </w:t>
      </w:r>
      <w:r w:rsidRPr="00EE5C1B">
        <w:rPr>
          <w:rFonts w:cstheme="minorHAnsi"/>
        </w:rPr>
        <w:t>če pri ocenjevanju objavljenih del kumulativno doseže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</w:t>
      </w:r>
      <w:r w:rsidR="0020611C">
        <w:rPr>
          <w:rFonts w:cstheme="minorHAnsi"/>
        </w:rPr>
        <w:t>8</w:t>
      </w:r>
      <w:r w:rsidRPr="00EE5C1B">
        <w:rPr>
          <w:rFonts w:cstheme="minorHAnsi"/>
        </w:rPr>
        <w:t xml:space="preserve"> točk z uporabo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kvantitativnih kazalcev, določenih v prilogi Točkovalnik.</w:t>
      </w:r>
      <w:r w:rsidRPr="00EE5C1B">
        <w:rPr>
          <w:rFonts w:cstheme="minorHAnsi"/>
        </w:rPr>
        <w:cr/>
      </w:r>
    </w:p>
    <w:p w14:paraId="184A2A6B" w14:textId="704A15DF" w:rsidR="00EE5C1B" w:rsidRDefault="00EE5C1B">
      <w:pPr>
        <w:rPr>
          <w:rFonts w:cstheme="minorHAnsi"/>
        </w:rPr>
      </w:pP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7F4140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7F4140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7F4140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7F4140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7F4140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28805">
    <w:abstractNumId w:val="6"/>
  </w:num>
  <w:num w:numId="2" w16cid:durableId="663823128">
    <w:abstractNumId w:val="14"/>
  </w:num>
  <w:num w:numId="3" w16cid:durableId="1422794776">
    <w:abstractNumId w:val="10"/>
  </w:num>
  <w:num w:numId="4" w16cid:durableId="1561213303">
    <w:abstractNumId w:val="12"/>
  </w:num>
  <w:num w:numId="5" w16cid:durableId="2125885004">
    <w:abstractNumId w:val="4"/>
  </w:num>
  <w:num w:numId="6" w16cid:durableId="14116432">
    <w:abstractNumId w:val="0"/>
  </w:num>
  <w:num w:numId="7" w16cid:durableId="1203322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4192974">
    <w:abstractNumId w:val="13"/>
  </w:num>
  <w:num w:numId="9" w16cid:durableId="274756128">
    <w:abstractNumId w:val="11"/>
  </w:num>
  <w:num w:numId="10" w16cid:durableId="799497055">
    <w:abstractNumId w:val="1"/>
  </w:num>
  <w:num w:numId="11" w16cid:durableId="363798181">
    <w:abstractNumId w:val="3"/>
  </w:num>
  <w:num w:numId="12" w16cid:durableId="1232423744">
    <w:abstractNumId w:val="9"/>
  </w:num>
  <w:num w:numId="13" w16cid:durableId="833029835">
    <w:abstractNumId w:val="2"/>
  </w:num>
  <w:num w:numId="14" w16cid:durableId="2021198642">
    <w:abstractNumId w:val="8"/>
  </w:num>
  <w:num w:numId="15" w16cid:durableId="638531378">
    <w:abstractNumId w:val="7"/>
  </w:num>
  <w:num w:numId="16" w16cid:durableId="1362390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0611C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45D6"/>
    <w:rsid w:val="006E67CC"/>
    <w:rsid w:val="00721555"/>
    <w:rsid w:val="007A173E"/>
    <w:rsid w:val="007E21CD"/>
    <w:rsid w:val="007F4140"/>
    <w:rsid w:val="00803336"/>
    <w:rsid w:val="00825BE8"/>
    <w:rsid w:val="00840C7B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7F4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2/04/Habilitacijska-merila-NU-%C4%8Distopis-14.4.2022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2/04/Habilitacijska-merila-NU-%C4%8Distopis-14.4.2022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4</cp:revision>
  <dcterms:created xsi:type="dcterms:W3CDTF">2022-01-13T07:04:00Z</dcterms:created>
  <dcterms:modified xsi:type="dcterms:W3CDTF">2022-05-03T06:23:00Z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