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8B8" w:rsidRPr="00BE2F8A" w:rsidRDefault="00C538B8" w:rsidP="00C538B8">
      <w:pPr>
        <w:rPr>
          <w:rFonts w:ascii="Arial" w:hAnsi="Arial" w:cs="Arial"/>
          <w:sz w:val="24"/>
          <w:szCs w:val="24"/>
        </w:rPr>
      </w:pPr>
      <w:proofErr w:type="spellStart"/>
      <w:r w:rsidRPr="00BE2F8A">
        <w:rPr>
          <w:rFonts w:ascii="Arial" w:hAnsi="Arial" w:cs="Arial"/>
          <w:sz w:val="24"/>
          <w:szCs w:val="24"/>
        </w:rPr>
        <w:t>Associate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professor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Pr="00BE2F8A">
        <w:rPr>
          <w:rFonts w:ascii="Arial" w:hAnsi="Arial" w:cs="Arial"/>
          <w:sz w:val="24"/>
          <w:szCs w:val="24"/>
        </w:rPr>
        <w:t xml:space="preserve">dr. </w:t>
      </w:r>
      <w:proofErr w:type="spellStart"/>
      <w:r w:rsidRPr="00BE2F8A">
        <w:rPr>
          <w:rFonts w:ascii="Arial" w:hAnsi="Arial" w:cs="Arial"/>
          <w:sz w:val="24"/>
          <w:szCs w:val="24"/>
        </w:rPr>
        <w:t>Liliana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Brožič </w:t>
      </w:r>
      <w:bookmarkEnd w:id="0"/>
      <w:proofErr w:type="spellStart"/>
      <w:r w:rsidRPr="00BE2F8A">
        <w:rPr>
          <w:rFonts w:ascii="Arial" w:hAnsi="Arial" w:cs="Arial"/>
          <w:sz w:val="24"/>
          <w:szCs w:val="24"/>
        </w:rPr>
        <w:t>holds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BE2F8A">
        <w:rPr>
          <w:rFonts w:ascii="Arial" w:hAnsi="Arial" w:cs="Arial"/>
          <w:sz w:val="24"/>
          <w:szCs w:val="24"/>
        </w:rPr>
        <w:t>bachelor's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degree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BE2F8A">
        <w:rPr>
          <w:rFonts w:ascii="Arial" w:hAnsi="Arial" w:cs="Arial"/>
          <w:sz w:val="24"/>
          <w:szCs w:val="24"/>
        </w:rPr>
        <w:t>organizational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sciences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BE2F8A">
        <w:rPr>
          <w:rFonts w:ascii="Arial" w:hAnsi="Arial" w:cs="Arial"/>
          <w:sz w:val="24"/>
          <w:szCs w:val="24"/>
        </w:rPr>
        <w:t>master's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degree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in social </w:t>
      </w:r>
      <w:proofErr w:type="spellStart"/>
      <w:r w:rsidRPr="00BE2F8A">
        <w:rPr>
          <w:rFonts w:ascii="Arial" w:hAnsi="Arial" w:cs="Arial"/>
          <w:sz w:val="24"/>
          <w:szCs w:val="24"/>
        </w:rPr>
        <w:t>sciences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and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PhD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BE2F8A">
        <w:rPr>
          <w:rFonts w:ascii="Arial" w:hAnsi="Arial" w:cs="Arial"/>
          <w:sz w:val="24"/>
          <w:szCs w:val="24"/>
        </w:rPr>
        <w:t>the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sociology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of science.</w:t>
      </w:r>
    </w:p>
    <w:p w:rsidR="00C538B8" w:rsidRPr="00BE2F8A" w:rsidRDefault="00C538B8" w:rsidP="00C538B8">
      <w:pPr>
        <w:rPr>
          <w:rFonts w:ascii="Arial" w:hAnsi="Arial" w:cs="Arial"/>
          <w:sz w:val="24"/>
          <w:szCs w:val="24"/>
        </w:rPr>
      </w:pPr>
      <w:proofErr w:type="spellStart"/>
      <w:r w:rsidRPr="00BE2F8A">
        <w:rPr>
          <w:rFonts w:ascii="Arial" w:hAnsi="Arial" w:cs="Arial"/>
          <w:sz w:val="24"/>
          <w:szCs w:val="24"/>
        </w:rPr>
        <w:t>She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started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her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career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BE2F8A">
        <w:rPr>
          <w:rFonts w:ascii="Arial" w:hAnsi="Arial" w:cs="Arial"/>
          <w:sz w:val="24"/>
          <w:szCs w:val="24"/>
        </w:rPr>
        <w:t>the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Ministry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BE2F8A">
        <w:rPr>
          <w:rFonts w:ascii="Arial" w:hAnsi="Arial" w:cs="Arial"/>
          <w:sz w:val="24"/>
          <w:szCs w:val="24"/>
        </w:rPr>
        <w:t>Defence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BE2F8A">
        <w:rPr>
          <w:rFonts w:ascii="Arial" w:hAnsi="Arial" w:cs="Arial"/>
          <w:sz w:val="24"/>
          <w:szCs w:val="24"/>
        </w:rPr>
        <w:t>the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Republic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of Slovenia in 1996. </w:t>
      </w:r>
      <w:proofErr w:type="spellStart"/>
      <w:r w:rsidRPr="00BE2F8A">
        <w:rPr>
          <w:rFonts w:ascii="Arial" w:hAnsi="Arial" w:cs="Arial"/>
          <w:sz w:val="24"/>
          <w:szCs w:val="24"/>
        </w:rPr>
        <w:t>Until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the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end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of 2005, </w:t>
      </w:r>
      <w:proofErr w:type="spellStart"/>
      <w:r w:rsidRPr="00BE2F8A">
        <w:rPr>
          <w:rFonts w:ascii="Arial" w:hAnsi="Arial" w:cs="Arial"/>
          <w:sz w:val="24"/>
          <w:szCs w:val="24"/>
        </w:rPr>
        <w:t>she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worked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BE2F8A">
        <w:rPr>
          <w:rFonts w:ascii="Arial" w:hAnsi="Arial" w:cs="Arial"/>
          <w:sz w:val="24"/>
          <w:szCs w:val="24"/>
        </w:rPr>
        <w:t>Intelligence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and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Security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Service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E2F8A">
        <w:rPr>
          <w:rFonts w:ascii="Arial" w:hAnsi="Arial" w:cs="Arial"/>
          <w:sz w:val="24"/>
          <w:szCs w:val="24"/>
        </w:rPr>
        <w:t>mainly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BE2F8A">
        <w:rPr>
          <w:rFonts w:ascii="Arial" w:hAnsi="Arial" w:cs="Arial"/>
          <w:sz w:val="24"/>
          <w:szCs w:val="24"/>
        </w:rPr>
        <w:t>the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field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BE2F8A">
        <w:rPr>
          <w:rFonts w:ascii="Arial" w:hAnsi="Arial" w:cs="Arial"/>
          <w:sz w:val="24"/>
          <w:szCs w:val="24"/>
        </w:rPr>
        <w:t>security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clearances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E2F8A">
        <w:rPr>
          <w:rFonts w:ascii="Arial" w:hAnsi="Arial" w:cs="Arial"/>
          <w:sz w:val="24"/>
          <w:szCs w:val="24"/>
        </w:rPr>
        <w:t>personnel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and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education</w:t>
      </w:r>
      <w:proofErr w:type="spellEnd"/>
      <w:r w:rsidRPr="00BE2F8A">
        <w:rPr>
          <w:rFonts w:ascii="Arial" w:hAnsi="Arial" w:cs="Arial"/>
          <w:sz w:val="24"/>
          <w:szCs w:val="24"/>
        </w:rPr>
        <w:t>.</w:t>
      </w:r>
    </w:p>
    <w:p w:rsidR="00C538B8" w:rsidRPr="00BE2F8A" w:rsidRDefault="00C538B8" w:rsidP="00C538B8">
      <w:pPr>
        <w:rPr>
          <w:rFonts w:ascii="Arial" w:hAnsi="Arial" w:cs="Arial"/>
          <w:sz w:val="24"/>
          <w:szCs w:val="24"/>
        </w:rPr>
      </w:pPr>
      <w:proofErr w:type="spellStart"/>
      <w:r w:rsidRPr="00BE2F8A">
        <w:rPr>
          <w:rFonts w:ascii="Arial" w:hAnsi="Arial" w:cs="Arial"/>
          <w:sz w:val="24"/>
          <w:szCs w:val="24"/>
        </w:rPr>
        <w:t>Her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next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position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was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BE2F8A">
        <w:rPr>
          <w:rFonts w:ascii="Arial" w:hAnsi="Arial" w:cs="Arial"/>
          <w:sz w:val="24"/>
          <w:szCs w:val="24"/>
        </w:rPr>
        <w:t>the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Personnel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Section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BE2F8A">
        <w:rPr>
          <w:rFonts w:ascii="Arial" w:hAnsi="Arial" w:cs="Arial"/>
          <w:sz w:val="24"/>
          <w:szCs w:val="24"/>
        </w:rPr>
        <w:t>the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Ministry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BE2F8A">
        <w:rPr>
          <w:rFonts w:ascii="Arial" w:hAnsi="Arial" w:cs="Arial"/>
          <w:sz w:val="24"/>
          <w:szCs w:val="24"/>
        </w:rPr>
        <w:t>Defence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E2F8A">
        <w:rPr>
          <w:rFonts w:ascii="Arial" w:hAnsi="Arial" w:cs="Arial"/>
          <w:sz w:val="24"/>
          <w:szCs w:val="24"/>
        </w:rPr>
        <w:t>where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she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was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mainly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BE2F8A">
        <w:rPr>
          <w:rFonts w:ascii="Arial" w:hAnsi="Arial" w:cs="Arial"/>
          <w:sz w:val="24"/>
          <w:szCs w:val="24"/>
        </w:rPr>
        <w:t>charge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BE2F8A">
        <w:rPr>
          <w:rFonts w:ascii="Arial" w:hAnsi="Arial" w:cs="Arial"/>
          <w:sz w:val="24"/>
          <w:szCs w:val="24"/>
        </w:rPr>
        <w:t>the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cooperation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between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the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Slovenian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Armed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Forces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and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public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educational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institutions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BE2F8A">
        <w:rPr>
          <w:rFonts w:ascii="Arial" w:hAnsi="Arial" w:cs="Arial"/>
          <w:sz w:val="24"/>
          <w:szCs w:val="24"/>
        </w:rPr>
        <w:t>the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field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BE2F8A">
        <w:rPr>
          <w:rFonts w:ascii="Arial" w:hAnsi="Arial" w:cs="Arial"/>
          <w:sz w:val="24"/>
          <w:szCs w:val="24"/>
        </w:rPr>
        <w:t>military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education</w:t>
      </w:r>
      <w:proofErr w:type="spellEnd"/>
      <w:r w:rsidRPr="00BE2F8A">
        <w:rPr>
          <w:rFonts w:ascii="Arial" w:hAnsi="Arial" w:cs="Arial"/>
          <w:sz w:val="24"/>
          <w:szCs w:val="24"/>
        </w:rPr>
        <w:t>.</w:t>
      </w:r>
    </w:p>
    <w:p w:rsidR="00C538B8" w:rsidRPr="00BE2F8A" w:rsidRDefault="00C538B8" w:rsidP="00C538B8">
      <w:pPr>
        <w:rPr>
          <w:rFonts w:ascii="Arial" w:hAnsi="Arial" w:cs="Arial"/>
          <w:sz w:val="24"/>
          <w:szCs w:val="24"/>
        </w:rPr>
      </w:pPr>
      <w:proofErr w:type="spellStart"/>
      <w:r w:rsidRPr="00BE2F8A">
        <w:rPr>
          <w:rFonts w:ascii="Arial" w:hAnsi="Arial" w:cs="Arial"/>
          <w:sz w:val="24"/>
          <w:szCs w:val="24"/>
        </w:rPr>
        <w:t>She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joined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the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Slovenian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Armed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Forces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as </w:t>
      </w:r>
      <w:proofErr w:type="spellStart"/>
      <w:r w:rsidRPr="00BE2F8A">
        <w:rPr>
          <w:rFonts w:ascii="Arial" w:hAnsi="Arial" w:cs="Arial"/>
          <w:sz w:val="24"/>
          <w:szCs w:val="24"/>
        </w:rPr>
        <w:t>Head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BE2F8A">
        <w:rPr>
          <w:rFonts w:ascii="Arial" w:hAnsi="Arial" w:cs="Arial"/>
          <w:sz w:val="24"/>
          <w:szCs w:val="24"/>
        </w:rPr>
        <w:t>the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Military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Education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System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Section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in 2008. </w:t>
      </w:r>
      <w:proofErr w:type="spellStart"/>
      <w:r w:rsidRPr="00BE2F8A">
        <w:rPr>
          <w:rFonts w:ascii="Arial" w:hAnsi="Arial" w:cs="Arial"/>
          <w:sz w:val="24"/>
          <w:szCs w:val="24"/>
        </w:rPr>
        <w:t>Two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years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later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E2F8A">
        <w:rPr>
          <w:rFonts w:ascii="Arial" w:hAnsi="Arial" w:cs="Arial"/>
          <w:sz w:val="24"/>
          <w:szCs w:val="24"/>
        </w:rPr>
        <w:t>she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became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the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executive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editor of </w:t>
      </w:r>
      <w:proofErr w:type="spellStart"/>
      <w:r w:rsidRPr="00BE2F8A">
        <w:rPr>
          <w:rFonts w:ascii="Arial" w:hAnsi="Arial" w:cs="Arial"/>
          <w:sz w:val="24"/>
          <w:szCs w:val="24"/>
        </w:rPr>
        <w:t>the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Contemporary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Military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Challenges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E2F8A">
        <w:rPr>
          <w:rFonts w:ascii="Arial" w:hAnsi="Arial" w:cs="Arial"/>
          <w:sz w:val="24"/>
          <w:szCs w:val="24"/>
        </w:rPr>
        <w:t>the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scientific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professional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publication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published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by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the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Slovenian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Armed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Forces</w:t>
      </w:r>
      <w:proofErr w:type="spellEnd"/>
      <w:r w:rsidRPr="00BE2F8A">
        <w:rPr>
          <w:rFonts w:ascii="Arial" w:hAnsi="Arial" w:cs="Arial"/>
          <w:sz w:val="24"/>
          <w:szCs w:val="24"/>
        </w:rPr>
        <w:t>.</w:t>
      </w:r>
    </w:p>
    <w:p w:rsidR="00C538B8" w:rsidRPr="00BE2F8A" w:rsidRDefault="00C538B8" w:rsidP="00C538B8">
      <w:pPr>
        <w:rPr>
          <w:rFonts w:ascii="Arial" w:hAnsi="Arial" w:cs="Arial"/>
          <w:sz w:val="24"/>
          <w:szCs w:val="24"/>
        </w:rPr>
      </w:pPr>
      <w:proofErr w:type="spellStart"/>
      <w:r w:rsidRPr="00BE2F8A">
        <w:rPr>
          <w:rFonts w:ascii="Arial" w:hAnsi="Arial" w:cs="Arial"/>
          <w:sz w:val="24"/>
          <w:szCs w:val="24"/>
        </w:rPr>
        <w:t>She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is </w:t>
      </w:r>
      <w:proofErr w:type="spellStart"/>
      <w:r w:rsidRPr="00BE2F8A">
        <w:rPr>
          <w:rFonts w:ascii="Arial" w:hAnsi="Arial" w:cs="Arial"/>
          <w:sz w:val="24"/>
          <w:szCs w:val="24"/>
        </w:rPr>
        <w:t>Associate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Professor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BE2F8A">
        <w:rPr>
          <w:rFonts w:ascii="Arial" w:hAnsi="Arial" w:cs="Arial"/>
          <w:sz w:val="24"/>
          <w:szCs w:val="24"/>
        </w:rPr>
        <w:t>the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Faculty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BE2F8A">
        <w:rPr>
          <w:rFonts w:ascii="Arial" w:hAnsi="Arial" w:cs="Arial"/>
          <w:sz w:val="24"/>
          <w:szCs w:val="24"/>
        </w:rPr>
        <w:t>Government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and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European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Studies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and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BE2F8A">
        <w:rPr>
          <w:rFonts w:ascii="Arial" w:hAnsi="Arial" w:cs="Arial"/>
          <w:sz w:val="24"/>
          <w:szCs w:val="24"/>
        </w:rPr>
        <w:t>the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New </w:t>
      </w:r>
      <w:proofErr w:type="spellStart"/>
      <w:r w:rsidRPr="00BE2F8A">
        <w:rPr>
          <w:rFonts w:ascii="Arial" w:hAnsi="Arial" w:cs="Arial"/>
          <w:sz w:val="24"/>
          <w:szCs w:val="24"/>
        </w:rPr>
        <w:t>University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E2F8A">
        <w:rPr>
          <w:rFonts w:ascii="Arial" w:hAnsi="Arial" w:cs="Arial"/>
          <w:sz w:val="24"/>
          <w:szCs w:val="24"/>
        </w:rPr>
        <w:t>where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she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specialises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BE2F8A">
        <w:rPr>
          <w:rFonts w:ascii="Arial" w:hAnsi="Arial" w:cs="Arial"/>
          <w:sz w:val="24"/>
          <w:szCs w:val="24"/>
        </w:rPr>
        <w:t>security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studies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E2F8A">
        <w:rPr>
          <w:rFonts w:ascii="Arial" w:hAnsi="Arial" w:cs="Arial"/>
          <w:sz w:val="24"/>
          <w:szCs w:val="24"/>
        </w:rPr>
        <w:t>Between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2016 </w:t>
      </w:r>
      <w:proofErr w:type="spellStart"/>
      <w:r w:rsidRPr="00BE2F8A">
        <w:rPr>
          <w:rFonts w:ascii="Arial" w:hAnsi="Arial" w:cs="Arial"/>
          <w:sz w:val="24"/>
          <w:szCs w:val="24"/>
        </w:rPr>
        <w:t>and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2018 </w:t>
      </w:r>
      <w:proofErr w:type="spellStart"/>
      <w:r w:rsidRPr="00BE2F8A">
        <w:rPr>
          <w:rFonts w:ascii="Arial" w:hAnsi="Arial" w:cs="Arial"/>
          <w:sz w:val="24"/>
          <w:szCs w:val="24"/>
        </w:rPr>
        <w:t>she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was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Vice-Dean </w:t>
      </w:r>
      <w:proofErr w:type="spellStart"/>
      <w:r w:rsidRPr="00BE2F8A">
        <w:rPr>
          <w:rFonts w:ascii="Arial" w:hAnsi="Arial" w:cs="Arial"/>
          <w:sz w:val="24"/>
          <w:szCs w:val="24"/>
        </w:rPr>
        <w:t>for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student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and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studies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affairs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BE2F8A">
        <w:rPr>
          <w:rFonts w:ascii="Arial" w:hAnsi="Arial" w:cs="Arial"/>
          <w:sz w:val="24"/>
          <w:szCs w:val="24"/>
        </w:rPr>
        <w:t>the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Faculty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BE2F8A">
        <w:rPr>
          <w:rFonts w:ascii="Arial" w:hAnsi="Arial" w:cs="Arial"/>
          <w:sz w:val="24"/>
          <w:szCs w:val="24"/>
        </w:rPr>
        <w:t>Government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and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European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Studies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. In </w:t>
      </w:r>
      <w:proofErr w:type="spellStart"/>
      <w:r w:rsidRPr="00BE2F8A">
        <w:rPr>
          <w:rFonts w:ascii="Arial" w:hAnsi="Arial" w:cs="Arial"/>
          <w:sz w:val="24"/>
          <w:szCs w:val="24"/>
        </w:rPr>
        <w:t>the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academic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year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2017/2018, </w:t>
      </w:r>
      <w:proofErr w:type="spellStart"/>
      <w:r w:rsidRPr="00BE2F8A">
        <w:rPr>
          <w:rFonts w:ascii="Arial" w:hAnsi="Arial" w:cs="Arial"/>
          <w:sz w:val="24"/>
          <w:szCs w:val="24"/>
        </w:rPr>
        <w:t>she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was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appointed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Acting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Dean at </w:t>
      </w:r>
      <w:proofErr w:type="spellStart"/>
      <w:r w:rsidRPr="00BE2F8A">
        <w:rPr>
          <w:rFonts w:ascii="Arial" w:hAnsi="Arial" w:cs="Arial"/>
          <w:sz w:val="24"/>
          <w:szCs w:val="24"/>
        </w:rPr>
        <w:t>the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same </w:t>
      </w:r>
      <w:proofErr w:type="spellStart"/>
      <w:r w:rsidRPr="00BE2F8A">
        <w:rPr>
          <w:rFonts w:ascii="Arial" w:hAnsi="Arial" w:cs="Arial"/>
          <w:sz w:val="24"/>
          <w:szCs w:val="24"/>
        </w:rPr>
        <w:t>faculty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and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was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also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BE2F8A">
        <w:rPr>
          <w:rFonts w:ascii="Arial" w:hAnsi="Arial" w:cs="Arial"/>
          <w:sz w:val="24"/>
          <w:szCs w:val="24"/>
        </w:rPr>
        <w:t>chief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lecturer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BE2F8A">
        <w:rPr>
          <w:rFonts w:ascii="Arial" w:hAnsi="Arial" w:cs="Arial"/>
          <w:sz w:val="24"/>
          <w:szCs w:val="24"/>
        </w:rPr>
        <w:t>the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General </w:t>
      </w:r>
      <w:proofErr w:type="spellStart"/>
      <w:r w:rsidRPr="00BE2F8A">
        <w:rPr>
          <w:rFonts w:ascii="Arial" w:hAnsi="Arial" w:cs="Arial"/>
          <w:sz w:val="24"/>
          <w:szCs w:val="24"/>
        </w:rPr>
        <w:t>Staff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Course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BE2F8A">
        <w:rPr>
          <w:rFonts w:ascii="Arial" w:hAnsi="Arial" w:cs="Arial"/>
          <w:sz w:val="24"/>
          <w:szCs w:val="24"/>
        </w:rPr>
        <w:t>the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Slovenian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Armed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Forces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E2F8A">
        <w:rPr>
          <w:rFonts w:ascii="Arial" w:hAnsi="Arial" w:cs="Arial"/>
          <w:sz w:val="24"/>
          <w:szCs w:val="24"/>
        </w:rPr>
        <w:t>where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she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was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responsible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for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the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subjects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Security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Sector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and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Society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E2F8A">
        <w:rPr>
          <w:rFonts w:ascii="Arial" w:hAnsi="Arial" w:cs="Arial"/>
          <w:sz w:val="24"/>
          <w:szCs w:val="24"/>
        </w:rPr>
        <w:t>and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Final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Paper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Writing</w:t>
      </w:r>
      <w:proofErr w:type="spellEnd"/>
      <w:r w:rsidRPr="00BE2F8A">
        <w:rPr>
          <w:rFonts w:ascii="Arial" w:hAnsi="Arial" w:cs="Arial"/>
          <w:sz w:val="24"/>
          <w:szCs w:val="24"/>
        </w:rPr>
        <w:t>.</w:t>
      </w:r>
    </w:p>
    <w:p w:rsidR="00C538B8" w:rsidRPr="00BE2F8A" w:rsidRDefault="00C538B8" w:rsidP="00C538B8">
      <w:pPr>
        <w:rPr>
          <w:rFonts w:ascii="Arial" w:hAnsi="Arial" w:cs="Arial"/>
          <w:sz w:val="24"/>
          <w:szCs w:val="24"/>
        </w:rPr>
      </w:pPr>
      <w:r w:rsidRPr="00BE2F8A">
        <w:rPr>
          <w:rFonts w:ascii="Arial" w:hAnsi="Arial" w:cs="Arial"/>
          <w:sz w:val="24"/>
          <w:szCs w:val="24"/>
        </w:rPr>
        <w:t xml:space="preserve">At </w:t>
      </w:r>
      <w:proofErr w:type="spellStart"/>
      <w:r w:rsidRPr="00BE2F8A">
        <w:rPr>
          <w:rFonts w:ascii="Arial" w:hAnsi="Arial" w:cs="Arial"/>
          <w:sz w:val="24"/>
          <w:szCs w:val="24"/>
        </w:rPr>
        <w:t>the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New </w:t>
      </w:r>
      <w:proofErr w:type="spellStart"/>
      <w:r w:rsidRPr="00BE2F8A">
        <w:rPr>
          <w:rFonts w:ascii="Arial" w:hAnsi="Arial" w:cs="Arial"/>
          <w:sz w:val="24"/>
          <w:szCs w:val="24"/>
        </w:rPr>
        <w:t>University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E2F8A">
        <w:rPr>
          <w:rFonts w:ascii="Arial" w:hAnsi="Arial" w:cs="Arial"/>
          <w:sz w:val="24"/>
          <w:szCs w:val="24"/>
        </w:rPr>
        <w:t>she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is </w:t>
      </w:r>
      <w:proofErr w:type="spellStart"/>
      <w:r w:rsidRPr="00BE2F8A">
        <w:rPr>
          <w:rFonts w:ascii="Arial" w:hAnsi="Arial" w:cs="Arial"/>
          <w:sz w:val="24"/>
          <w:szCs w:val="24"/>
        </w:rPr>
        <w:t>additionally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employed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as a </w:t>
      </w:r>
      <w:proofErr w:type="spellStart"/>
      <w:r w:rsidRPr="00BE2F8A">
        <w:rPr>
          <w:rFonts w:ascii="Arial" w:hAnsi="Arial" w:cs="Arial"/>
          <w:sz w:val="24"/>
          <w:szCs w:val="24"/>
        </w:rPr>
        <w:t>researcher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BE2F8A">
        <w:rPr>
          <w:rFonts w:ascii="Arial" w:hAnsi="Arial" w:cs="Arial"/>
          <w:sz w:val="24"/>
          <w:szCs w:val="24"/>
        </w:rPr>
        <w:t>the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ARRS </w:t>
      </w:r>
      <w:proofErr w:type="spellStart"/>
      <w:r w:rsidRPr="00BE2F8A">
        <w:rPr>
          <w:rFonts w:ascii="Arial" w:hAnsi="Arial" w:cs="Arial"/>
          <w:sz w:val="24"/>
          <w:szCs w:val="24"/>
        </w:rPr>
        <w:t>project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entitled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The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Integral Future of </w:t>
      </w:r>
      <w:proofErr w:type="spellStart"/>
      <w:r w:rsidRPr="00BE2F8A">
        <w:rPr>
          <w:rFonts w:ascii="Arial" w:hAnsi="Arial" w:cs="Arial"/>
          <w:sz w:val="24"/>
          <w:szCs w:val="24"/>
        </w:rPr>
        <w:t>the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European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Union, led </w:t>
      </w:r>
      <w:proofErr w:type="spellStart"/>
      <w:r w:rsidRPr="00BE2F8A">
        <w:rPr>
          <w:rFonts w:ascii="Arial" w:hAnsi="Arial" w:cs="Arial"/>
          <w:sz w:val="24"/>
          <w:szCs w:val="24"/>
        </w:rPr>
        <w:t>by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the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Rector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BE2F8A">
        <w:rPr>
          <w:rFonts w:ascii="Arial" w:hAnsi="Arial" w:cs="Arial"/>
          <w:sz w:val="24"/>
          <w:szCs w:val="24"/>
        </w:rPr>
        <w:t>the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New </w:t>
      </w:r>
      <w:proofErr w:type="spellStart"/>
      <w:r w:rsidRPr="00BE2F8A">
        <w:rPr>
          <w:rFonts w:ascii="Arial" w:hAnsi="Arial" w:cs="Arial"/>
          <w:sz w:val="24"/>
          <w:szCs w:val="24"/>
        </w:rPr>
        <w:t>University</w:t>
      </w:r>
      <w:proofErr w:type="spellEnd"/>
      <w:r w:rsidRPr="00BE2F8A">
        <w:rPr>
          <w:rFonts w:ascii="Arial" w:hAnsi="Arial" w:cs="Arial"/>
          <w:sz w:val="24"/>
          <w:szCs w:val="24"/>
        </w:rPr>
        <w:t>, dr. Matej Avbelj.</w:t>
      </w:r>
    </w:p>
    <w:p w:rsidR="00C538B8" w:rsidRPr="00BE2F8A" w:rsidRDefault="00C538B8" w:rsidP="00C538B8">
      <w:pPr>
        <w:rPr>
          <w:rFonts w:ascii="Arial" w:hAnsi="Arial" w:cs="Arial"/>
          <w:sz w:val="24"/>
          <w:szCs w:val="24"/>
        </w:rPr>
      </w:pPr>
      <w:proofErr w:type="spellStart"/>
      <w:r w:rsidRPr="00BE2F8A">
        <w:rPr>
          <w:rFonts w:ascii="Arial" w:hAnsi="Arial" w:cs="Arial"/>
          <w:sz w:val="24"/>
          <w:szCs w:val="24"/>
        </w:rPr>
        <w:t>She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is a </w:t>
      </w:r>
      <w:proofErr w:type="spellStart"/>
      <w:r w:rsidRPr="00BE2F8A">
        <w:rPr>
          <w:rFonts w:ascii="Arial" w:hAnsi="Arial" w:cs="Arial"/>
          <w:sz w:val="24"/>
          <w:szCs w:val="24"/>
        </w:rPr>
        <w:t>member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BE2F8A">
        <w:rPr>
          <w:rFonts w:ascii="Arial" w:hAnsi="Arial" w:cs="Arial"/>
          <w:sz w:val="24"/>
          <w:szCs w:val="24"/>
        </w:rPr>
        <w:t>the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habilitation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and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disciplinary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commission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BE2F8A">
        <w:rPr>
          <w:rFonts w:ascii="Arial" w:hAnsi="Arial" w:cs="Arial"/>
          <w:sz w:val="24"/>
          <w:szCs w:val="24"/>
        </w:rPr>
        <w:t>the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Faculty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BE2F8A">
        <w:rPr>
          <w:rFonts w:ascii="Arial" w:hAnsi="Arial" w:cs="Arial"/>
          <w:sz w:val="24"/>
          <w:szCs w:val="24"/>
        </w:rPr>
        <w:t>Government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and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European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Studies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and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the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quality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group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BE2F8A">
        <w:rPr>
          <w:rFonts w:ascii="Arial" w:hAnsi="Arial" w:cs="Arial"/>
          <w:sz w:val="24"/>
          <w:szCs w:val="24"/>
        </w:rPr>
        <w:t>the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New </w:t>
      </w:r>
      <w:proofErr w:type="spellStart"/>
      <w:r w:rsidRPr="00BE2F8A">
        <w:rPr>
          <w:rFonts w:ascii="Arial" w:hAnsi="Arial" w:cs="Arial"/>
          <w:sz w:val="24"/>
          <w:szCs w:val="24"/>
        </w:rPr>
        <w:t>University</w:t>
      </w:r>
      <w:proofErr w:type="spellEnd"/>
      <w:r w:rsidRPr="00BE2F8A">
        <w:rPr>
          <w:rFonts w:ascii="Arial" w:hAnsi="Arial" w:cs="Arial"/>
          <w:sz w:val="24"/>
          <w:szCs w:val="24"/>
        </w:rPr>
        <w:t>.</w:t>
      </w:r>
    </w:p>
    <w:p w:rsidR="00C538B8" w:rsidRPr="00BE2F8A" w:rsidRDefault="00C538B8" w:rsidP="00C538B8">
      <w:pPr>
        <w:rPr>
          <w:rFonts w:ascii="Arial" w:hAnsi="Arial" w:cs="Arial"/>
          <w:sz w:val="24"/>
          <w:szCs w:val="24"/>
        </w:rPr>
      </w:pPr>
      <w:proofErr w:type="spellStart"/>
      <w:r w:rsidRPr="00BE2F8A">
        <w:rPr>
          <w:rFonts w:ascii="Arial" w:hAnsi="Arial" w:cs="Arial"/>
          <w:sz w:val="24"/>
          <w:szCs w:val="24"/>
        </w:rPr>
        <w:t>She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has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authored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BE2F8A">
        <w:rPr>
          <w:rFonts w:ascii="Arial" w:hAnsi="Arial" w:cs="Arial"/>
          <w:sz w:val="24"/>
          <w:szCs w:val="24"/>
        </w:rPr>
        <w:t>number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BE2F8A">
        <w:rPr>
          <w:rFonts w:ascii="Arial" w:hAnsi="Arial" w:cs="Arial"/>
          <w:sz w:val="24"/>
          <w:szCs w:val="24"/>
        </w:rPr>
        <w:t>articles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BE2F8A">
        <w:rPr>
          <w:rFonts w:ascii="Arial" w:hAnsi="Arial" w:cs="Arial"/>
          <w:sz w:val="24"/>
          <w:szCs w:val="24"/>
        </w:rPr>
        <w:t>Slovenian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and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English</w:t>
      </w:r>
      <w:proofErr w:type="spellEnd"/>
      <w:r w:rsidRPr="00BE2F8A">
        <w:rPr>
          <w:rFonts w:ascii="Arial" w:hAnsi="Arial" w:cs="Arial"/>
          <w:sz w:val="24"/>
          <w:szCs w:val="24"/>
        </w:rPr>
        <w:t>.</w:t>
      </w:r>
    </w:p>
    <w:p w:rsidR="00C538B8" w:rsidRPr="00BE2F8A" w:rsidRDefault="00C538B8" w:rsidP="00C538B8">
      <w:pPr>
        <w:rPr>
          <w:rFonts w:ascii="Arial" w:hAnsi="Arial" w:cs="Arial"/>
          <w:sz w:val="24"/>
          <w:szCs w:val="24"/>
        </w:rPr>
      </w:pPr>
      <w:proofErr w:type="spellStart"/>
      <w:r w:rsidRPr="00BE2F8A">
        <w:rPr>
          <w:rFonts w:ascii="Arial" w:hAnsi="Arial" w:cs="Arial"/>
          <w:sz w:val="24"/>
          <w:szCs w:val="24"/>
        </w:rPr>
        <w:t>Her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bibliography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is </w:t>
      </w:r>
      <w:proofErr w:type="spellStart"/>
      <w:r w:rsidRPr="00BE2F8A">
        <w:rPr>
          <w:rFonts w:ascii="Arial" w:hAnsi="Arial" w:cs="Arial"/>
          <w:sz w:val="24"/>
          <w:szCs w:val="24"/>
        </w:rPr>
        <w:t>primarily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BE2F8A">
        <w:rPr>
          <w:rFonts w:ascii="Arial" w:hAnsi="Arial" w:cs="Arial"/>
          <w:sz w:val="24"/>
          <w:szCs w:val="24"/>
        </w:rPr>
        <w:t>the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fields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BE2F8A">
        <w:rPr>
          <w:rFonts w:ascii="Arial" w:hAnsi="Arial" w:cs="Arial"/>
          <w:sz w:val="24"/>
          <w:szCs w:val="24"/>
        </w:rPr>
        <w:t>evaluation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E2F8A">
        <w:rPr>
          <w:rFonts w:ascii="Arial" w:hAnsi="Arial" w:cs="Arial"/>
          <w:sz w:val="24"/>
          <w:szCs w:val="24"/>
        </w:rPr>
        <w:t>education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and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the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security</w:t>
      </w:r>
      <w:proofErr w:type="spellEnd"/>
      <w:r w:rsidRPr="00BE2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8A">
        <w:rPr>
          <w:rFonts w:ascii="Arial" w:hAnsi="Arial" w:cs="Arial"/>
          <w:sz w:val="24"/>
          <w:szCs w:val="24"/>
        </w:rPr>
        <w:t>environment</w:t>
      </w:r>
      <w:proofErr w:type="spellEnd"/>
      <w:r w:rsidRPr="00BE2F8A">
        <w:rPr>
          <w:rFonts w:ascii="Arial" w:hAnsi="Arial" w:cs="Arial"/>
          <w:sz w:val="24"/>
          <w:szCs w:val="24"/>
        </w:rPr>
        <w:t>.</w:t>
      </w:r>
    </w:p>
    <w:p w:rsidR="00D00930" w:rsidRDefault="00D00930"/>
    <w:sectPr w:rsidR="00D00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8B8"/>
    <w:rsid w:val="00C538B8"/>
    <w:rsid w:val="00D0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246C74-2944-4A69-B272-02FD62CC3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538B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Karafatska - Nova Univerza</dc:creator>
  <cp:keywords/>
  <dc:description/>
  <cp:lastModifiedBy>Anja Karafatska - Nova Univerza</cp:lastModifiedBy>
  <cp:revision>1</cp:revision>
  <dcterms:created xsi:type="dcterms:W3CDTF">2021-03-15T15:08:00Z</dcterms:created>
  <dcterms:modified xsi:type="dcterms:W3CDTF">2021-03-15T15:08:00Z</dcterms:modified>
</cp:coreProperties>
</file>